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6612" w14:textId="6715B8CE" w:rsidR="009138A6" w:rsidRPr="00E75CA1" w:rsidRDefault="00B37667" w:rsidP="00B37667">
      <w:pPr>
        <w:ind w:left="0"/>
        <w:jc w:val="center"/>
        <w:rPr>
          <w:b/>
        </w:rPr>
      </w:pPr>
      <w:r w:rsidRPr="00E75CA1">
        <w:rPr>
          <w:b/>
        </w:rPr>
        <w:t>Информация о</w:t>
      </w:r>
      <w:r w:rsidR="008755FA" w:rsidRPr="00E75CA1">
        <w:rPr>
          <w:b/>
        </w:rPr>
        <w:t>б</w:t>
      </w:r>
      <w:r w:rsidRPr="00E75CA1">
        <w:rPr>
          <w:b/>
        </w:rPr>
        <w:t xml:space="preserve"> </w:t>
      </w:r>
      <w:r w:rsidR="008755FA" w:rsidRPr="00E75CA1">
        <w:rPr>
          <w:b/>
        </w:rPr>
        <w:t>ОЮЛ «Союз</w:t>
      </w:r>
      <w:r w:rsidRPr="00E75CA1">
        <w:rPr>
          <w:b/>
        </w:rPr>
        <w:t xml:space="preserve"> транспортников Казахстана «</w:t>
      </w:r>
      <w:proofErr w:type="spellStart"/>
      <w:r w:rsidRPr="00E75CA1">
        <w:rPr>
          <w:b/>
          <w:lang w:val="en-US"/>
        </w:rPr>
        <w:t>Kazlogistics</w:t>
      </w:r>
      <w:proofErr w:type="spellEnd"/>
      <w:r w:rsidRPr="00E75CA1">
        <w:rPr>
          <w:b/>
        </w:rPr>
        <w:t>»</w:t>
      </w:r>
    </w:p>
    <w:p w14:paraId="07A52578" w14:textId="77777777" w:rsidR="00B37667" w:rsidRPr="00E75CA1" w:rsidRDefault="00B37667" w:rsidP="00B37667">
      <w:pPr>
        <w:ind w:left="0"/>
        <w:jc w:val="center"/>
      </w:pPr>
    </w:p>
    <w:p w14:paraId="5C7A1445" w14:textId="647E5C74" w:rsidR="009056E2" w:rsidRPr="00E75CA1" w:rsidRDefault="008755FA" w:rsidP="00F22853">
      <w:pPr>
        <w:ind w:left="0" w:firstLine="709"/>
        <w:jc w:val="both"/>
      </w:pPr>
      <w:r w:rsidRPr="00E75CA1">
        <w:t>ОЮЛ «</w:t>
      </w:r>
      <w:r w:rsidR="003363C6" w:rsidRPr="00E75CA1">
        <w:t>Союз транспортников Казахстана «</w:t>
      </w:r>
      <w:r w:rsidR="003363C6" w:rsidRPr="00E75CA1">
        <w:rPr>
          <w:lang w:val="en-US"/>
        </w:rPr>
        <w:t>KAZLOGISTICS</w:t>
      </w:r>
      <w:r w:rsidR="003363C6" w:rsidRPr="00E75CA1">
        <w:t>» (далее – Союз) создан в 2012 году АО «</w:t>
      </w:r>
      <w:r w:rsidR="00026523" w:rsidRPr="00E75CA1">
        <w:t>Национальная компания «</w:t>
      </w:r>
      <w:proofErr w:type="spellStart"/>
      <w:r w:rsidR="00026523" w:rsidRPr="00E75CA1">
        <w:t>Қазақстан</w:t>
      </w:r>
      <w:proofErr w:type="spellEnd"/>
      <w:r w:rsidR="00026523" w:rsidRPr="00E75CA1">
        <w:t xml:space="preserve"> </w:t>
      </w:r>
      <w:proofErr w:type="spellStart"/>
      <w:r w:rsidR="00026523" w:rsidRPr="00E75CA1">
        <w:t>темі</w:t>
      </w:r>
      <w:proofErr w:type="gramStart"/>
      <w:r w:rsidR="00026523" w:rsidRPr="00E75CA1">
        <w:t>р</w:t>
      </w:r>
      <w:proofErr w:type="spellEnd"/>
      <w:proofErr w:type="gramEnd"/>
      <w:r w:rsidR="00026523" w:rsidRPr="00E75CA1">
        <w:t xml:space="preserve"> </w:t>
      </w:r>
      <w:proofErr w:type="spellStart"/>
      <w:r w:rsidR="00026523" w:rsidRPr="00E75CA1">
        <w:t>жолы</w:t>
      </w:r>
      <w:proofErr w:type="spellEnd"/>
      <w:r w:rsidR="003363C6" w:rsidRPr="00E75CA1">
        <w:t xml:space="preserve">» совместно </w:t>
      </w:r>
      <w:r w:rsidR="009056E2" w:rsidRPr="00E75CA1">
        <w:t>с ОЮЛ «Ассоциация национальных экспедиторов Республики Казахстан», ОЮЛ «Казахстанская ассоциация перевозчиков и операторов вагонов», ОЮЛ «Союз международных автомобильных перевозчиков Республики Казахстан»</w:t>
      </w:r>
      <w:r w:rsidR="00026523" w:rsidRPr="00E75CA1">
        <w:t>.</w:t>
      </w:r>
      <w:r w:rsidR="009056E2" w:rsidRPr="00E75CA1">
        <w:t xml:space="preserve"> </w:t>
      </w:r>
    </w:p>
    <w:p w14:paraId="47C7F79B" w14:textId="7714A94B" w:rsidR="00F22853" w:rsidRPr="00E75CA1" w:rsidRDefault="00F22853" w:rsidP="00F22853">
      <w:pPr>
        <w:tabs>
          <w:tab w:val="left" w:pos="459"/>
        </w:tabs>
        <w:ind w:left="0" w:firstLine="709"/>
        <w:contextualSpacing/>
        <w:jc w:val="both"/>
      </w:pPr>
      <w:r w:rsidRPr="00E75CA1">
        <w:t xml:space="preserve">Союз – </w:t>
      </w:r>
      <w:r w:rsidRPr="00E75CA1">
        <w:rPr>
          <w:lang w:val="kk-KZ"/>
        </w:rPr>
        <w:t xml:space="preserve">некоммерческое </w:t>
      </w:r>
      <w:proofErr w:type="spellStart"/>
      <w:r w:rsidRPr="00E75CA1">
        <w:t>добровольн</w:t>
      </w:r>
      <w:proofErr w:type="spellEnd"/>
      <w:r w:rsidRPr="00E75CA1">
        <w:rPr>
          <w:lang w:val="kk-KZ"/>
        </w:rPr>
        <w:t>ое</w:t>
      </w:r>
      <w:r w:rsidRPr="00E75CA1">
        <w:t xml:space="preserve"> объединение юридических лиц. Союз не является вышестоящим органом по отношению к своим членам. </w:t>
      </w:r>
    </w:p>
    <w:p w14:paraId="5D72D5BD" w14:textId="6D1264EF" w:rsidR="00F22853" w:rsidRPr="00E75CA1" w:rsidRDefault="00F22853" w:rsidP="00F22853">
      <w:pPr>
        <w:ind w:left="0" w:firstLine="709"/>
        <w:contextualSpacing/>
        <w:jc w:val="both"/>
      </w:pPr>
      <w:r w:rsidRPr="00E75CA1">
        <w:t xml:space="preserve">Деятельность Союза основывается на принципах добровольности, </w:t>
      </w:r>
      <w:proofErr w:type="spellStart"/>
      <w:r w:rsidRPr="00E75CA1">
        <w:t>равноправи</w:t>
      </w:r>
      <w:proofErr w:type="spellEnd"/>
      <w:r w:rsidR="006955F2" w:rsidRPr="00E75CA1">
        <w:rPr>
          <w:lang w:val="kk-KZ"/>
        </w:rPr>
        <w:t>я</w:t>
      </w:r>
      <w:r w:rsidRPr="00E75CA1">
        <w:t xml:space="preserve"> ее членов, самоуправлени</w:t>
      </w:r>
      <w:r w:rsidR="006955F2" w:rsidRPr="00E75CA1">
        <w:t>я</w:t>
      </w:r>
      <w:r w:rsidRPr="00E75CA1">
        <w:t>, законности, отчетности и гласности.</w:t>
      </w:r>
    </w:p>
    <w:p w14:paraId="33140343" w14:textId="731856DC" w:rsidR="009056E2" w:rsidRPr="00E75CA1" w:rsidRDefault="009056E2" w:rsidP="00F22853">
      <w:pPr>
        <w:ind w:left="0" w:firstLine="709"/>
        <w:jc w:val="both"/>
      </w:pPr>
      <w:r w:rsidRPr="00E75CA1">
        <w:t xml:space="preserve">Союз является единственной организацией, объединяющей все виды транспорта, </w:t>
      </w:r>
      <w:r w:rsidR="006955F2" w:rsidRPr="00E75CA1">
        <w:t>включающ</w:t>
      </w:r>
      <w:r w:rsidR="00B37667" w:rsidRPr="00E75CA1">
        <w:t>ей</w:t>
      </w:r>
      <w:r w:rsidRPr="00E75CA1">
        <w:t xml:space="preserve"> транспортно-логистические </w:t>
      </w:r>
      <w:r w:rsidR="006955F2" w:rsidRPr="00E75CA1">
        <w:t>компании и ассоциации</w:t>
      </w:r>
      <w:r w:rsidRPr="00E75CA1">
        <w:t>, предприятия гражданской авиации, автомобильного, морского</w:t>
      </w:r>
      <w:r w:rsidR="00B37667" w:rsidRPr="00E75CA1">
        <w:t>, речного</w:t>
      </w:r>
      <w:r w:rsidRPr="00E75CA1">
        <w:t xml:space="preserve"> и железнодорожного транспорта.</w:t>
      </w:r>
    </w:p>
    <w:p w14:paraId="635C8312" w14:textId="22F699D0" w:rsidR="00F22853" w:rsidRPr="00E75CA1" w:rsidRDefault="00F22853" w:rsidP="00F22853">
      <w:pPr>
        <w:ind w:left="0" w:firstLine="709"/>
        <w:jc w:val="both"/>
      </w:pPr>
      <w:r w:rsidRPr="00E75CA1">
        <w:t>Союз сотрудничает в качестве представителя ее членов и от их имени участвует в проведении различных государственных и международных мероприятий, связанных с е</w:t>
      </w:r>
      <w:r w:rsidR="00B37667" w:rsidRPr="00E75CA1">
        <w:t>го</w:t>
      </w:r>
      <w:r w:rsidRPr="00E75CA1">
        <w:t xml:space="preserve"> деятельностью.</w:t>
      </w:r>
    </w:p>
    <w:p w14:paraId="106B295A" w14:textId="77777777" w:rsidR="00E75CA1" w:rsidRDefault="00E75CA1" w:rsidP="00903DE3">
      <w:pPr>
        <w:ind w:left="0" w:firstLine="709"/>
        <w:jc w:val="both"/>
        <w:rPr>
          <w:b/>
        </w:rPr>
      </w:pPr>
    </w:p>
    <w:p w14:paraId="71C4FDD2" w14:textId="7989D8B9" w:rsidR="009056E2" w:rsidRPr="00E75CA1" w:rsidRDefault="009056E2" w:rsidP="00903DE3">
      <w:pPr>
        <w:ind w:left="0" w:firstLine="709"/>
        <w:jc w:val="both"/>
        <w:rPr>
          <w:b/>
        </w:rPr>
      </w:pPr>
      <w:r w:rsidRPr="00E75CA1">
        <w:rPr>
          <w:b/>
        </w:rPr>
        <w:t xml:space="preserve">Основными задачами </w:t>
      </w:r>
      <w:r w:rsidR="006955F2" w:rsidRPr="00E75CA1">
        <w:rPr>
          <w:b/>
        </w:rPr>
        <w:t xml:space="preserve">и направления деятельности </w:t>
      </w:r>
      <w:r w:rsidRPr="00E75CA1">
        <w:rPr>
          <w:b/>
        </w:rPr>
        <w:t>Союза являются:</w:t>
      </w:r>
    </w:p>
    <w:p w14:paraId="64FAB1E0" w14:textId="15B52A6A" w:rsidR="00F22853" w:rsidRPr="00E75CA1" w:rsidRDefault="00F22853" w:rsidP="009056E2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развитие транспорта и транспортной логистики в Республике Казахстан;</w:t>
      </w:r>
    </w:p>
    <w:p w14:paraId="767CA6AE" w14:textId="27134D1C" w:rsidR="00F22853" w:rsidRPr="00E75CA1" w:rsidRDefault="00F22853" w:rsidP="009056E2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расширение и укрепление международных связей в области транспортной логистики;</w:t>
      </w:r>
    </w:p>
    <w:p w14:paraId="21547F3E" w14:textId="77777777" w:rsidR="00F22853" w:rsidRPr="00E75CA1" w:rsidRDefault="00F22853" w:rsidP="00F22853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повышение эффективности и создание благоприятных условий для развития предпринимательской деятельности членов Союза;</w:t>
      </w:r>
    </w:p>
    <w:p w14:paraId="023E0BBA" w14:textId="5B358CF8" w:rsidR="00F22853" w:rsidRPr="00E75CA1" w:rsidRDefault="00F22853" w:rsidP="009056E2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развитие взаимодействий между казахстанскими транспортно-логистическими компаниями;</w:t>
      </w:r>
    </w:p>
    <w:p w14:paraId="306DDE23" w14:textId="649A451B" w:rsidR="00F22853" w:rsidRPr="00E75CA1" w:rsidRDefault="00F22853" w:rsidP="009056E2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развитие государственно-частного партнерства в области транспортной логистики;</w:t>
      </w:r>
    </w:p>
    <w:p w14:paraId="6075266A" w14:textId="1A0CD666" w:rsidR="00F22853" w:rsidRPr="00E75CA1" w:rsidRDefault="00F22853" w:rsidP="009056E2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содействие в обеспечении и увеличении объемов перевозок и повышени</w:t>
      </w:r>
      <w:r w:rsidR="006955F2" w:rsidRPr="00E75CA1">
        <w:t>я</w:t>
      </w:r>
      <w:r w:rsidRPr="00E75CA1">
        <w:t xml:space="preserve"> качества оказываемых услуг;</w:t>
      </w:r>
    </w:p>
    <w:p w14:paraId="089E1B82" w14:textId="037FB194" w:rsidR="009056E2" w:rsidRPr="00E75CA1" w:rsidRDefault="009056E2" w:rsidP="009056E2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усиление транзитного потенциала Республики Казахстан;</w:t>
      </w:r>
    </w:p>
    <w:p w14:paraId="2A52F025" w14:textId="267B614C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обеспечение роста казахстанского содержания в крупных проектах;</w:t>
      </w:r>
    </w:p>
    <w:p w14:paraId="4AD396B4" w14:textId="37BE67BA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  <w:rPr>
          <w:lang w:val="kk-KZ"/>
        </w:rPr>
      </w:pPr>
      <w:r w:rsidRPr="00E75CA1">
        <w:t>развитие человеческих ресурсов, мотивация профессионального роста и переподготовки;</w:t>
      </w:r>
    </w:p>
    <w:p w14:paraId="431CC654" w14:textId="03630B76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участие в разработках законодательных и нормативно-правовых актов;</w:t>
      </w:r>
    </w:p>
    <w:p w14:paraId="41F159DC" w14:textId="74E87AC2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поддержка членов Союза в реализации проектов в сфере транспортных услуг;</w:t>
      </w:r>
    </w:p>
    <w:p w14:paraId="33AFE1C8" w14:textId="77777777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t>содействие в интеграции транспортно-логистической системы Казахстана в мировую транспортную систему;</w:t>
      </w:r>
    </w:p>
    <w:p w14:paraId="19B75278" w14:textId="77777777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rPr>
          <w:bCs/>
        </w:rPr>
        <w:lastRenderedPageBreak/>
        <w:t>решение проблемных вопросов в транспортно-логистической отрасли РК</w:t>
      </w:r>
      <w:r w:rsidRPr="00E75CA1">
        <w:t>;</w:t>
      </w:r>
    </w:p>
    <w:p w14:paraId="084A61DF" w14:textId="39CBEAC7" w:rsidR="003363C6" w:rsidRPr="00E75CA1" w:rsidRDefault="003363C6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rPr>
          <w:bCs/>
        </w:rPr>
        <w:t>активное участие в рабочих группах Е</w:t>
      </w:r>
      <w:r w:rsidR="009056E2" w:rsidRPr="00E75CA1">
        <w:rPr>
          <w:bCs/>
        </w:rPr>
        <w:t>вразийской Экономической Комиссии;</w:t>
      </w:r>
    </w:p>
    <w:p w14:paraId="6026565C" w14:textId="1355094F" w:rsidR="009056E2" w:rsidRPr="00E75CA1" w:rsidRDefault="009056E2" w:rsidP="003363C6">
      <w:pPr>
        <w:pStyle w:val="a3"/>
        <w:numPr>
          <w:ilvl w:val="0"/>
          <w:numId w:val="2"/>
        </w:numPr>
        <w:ind w:left="0" w:firstLine="709"/>
        <w:jc w:val="both"/>
      </w:pPr>
      <w:r w:rsidRPr="00E75CA1">
        <w:rPr>
          <w:bCs/>
        </w:rPr>
        <w:t>реализации стратегий, концепций развития и мероприятий в транспортно-логистической о</w:t>
      </w:r>
      <w:r w:rsidR="00A01A73" w:rsidRPr="00E75CA1">
        <w:rPr>
          <w:bCs/>
        </w:rPr>
        <w:t>трасли;</w:t>
      </w:r>
    </w:p>
    <w:p w14:paraId="0DA1CD7E" w14:textId="7EB3E66D" w:rsidR="00A01A73" w:rsidRPr="00E75CA1" w:rsidRDefault="00A01A73" w:rsidP="003363C6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E75CA1">
        <w:rPr>
          <w:bCs/>
        </w:rPr>
        <w:t>организация и проведение круглых столов, семинаров и форумов по вопросам развития транспортно-логистического комплекса Республики Казахстан;</w:t>
      </w:r>
    </w:p>
    <w:p w14:paraId="54092A98" w14:textId="251C40E3" w:rsidR="00A01A73" w:rsidRPr="00E75CA1" w:rsidRDefault="00A01A73" w:rsidP="003363C6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E75CA1">
        <w:rPr>
          <w:bCs/>
        </w:rPr>
        <w:t>проведение анализа, прогнозов, экспертных оценок, исследований по развитию и совершенствованию всех направлений деятельности отечественного транспортно-логистического комплекса;</w:t>
      </w:r>
    </w:p>
    <w:p w14:paraId="5B77FC70" w14:textId="1B3E3411" w:rsidR="00A01A73" w:rsidRPr="00E75CA1" w:rsidRDefault="00A01A73" w:rsidP="003363C6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E75CA1">
        <w:rPr>
          <w:bCs/>
        </w:rPr>
        <w:t>информационно-аналитическое обеспечение членов Союза;</w:t>
      </w:r>
    </w:p>
    <w:p w14:paraId="575CB951" w14:textId="7AA8B3B6" w:rsidR="00A01A73" w:rsidRPr="00E75CA1" w:rsidRDefault="00A01A73" w:rsidP="003363C6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E75CA1">
        <w:rPr>
          <w:bCs/>
        </w:rPr>
        <w:t>правовая консультативная поддержка членов Союза;</w:t>
      </w:r>
    </w:p>
    <w:p w14:paraId="08EE2C36" w14:textId="77777777" w:rsidR="00A01A73" w:rsidRPr="00E75CA1" w:rsidRDefault="00A01A73" w:rsidP="00A01A73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E75CA1">
        <w:rPr>
          <w:bCs/>
        </w:rPr>
        <w:t xml:space="preserve">содействие популяризации товаров, работ и услуг, производимых, реализуемых, выполняемых и оказываемых членами Союза; </w:t>
      </w:r>
    </w:p>
    <w:p w14:paraId="1B1EBCF4" w14:textId="2FDEAD50" w:rsidR="001422BC" w:rsidRPr="00E75CA1" w:rsidRDefault="006955F2" w:rsidP="001422BC">
      <w:pPr>
        <w:ind w:left="0" w:firstLine="709"/>
        <w:jc w:val="both"/>
      </w:pPr>
      <w:r w:rsidRPr="00E75CA1">
        <w:t>Также</w:t>
      </w:r>
      <w:r w:rsidR="009056E2" w:rsidRPr="00E75CA1">
        <w:t xml:space="preserve"> </w:t>
      </w:r>
      <w:r w:rsidR="001422BC" w:rsidRPr="00E75CA1">
        <w:t xml:space="preserve">Союз занимается научно-исследовательской </w:t>
      </w:r>
      <w:r w:rsidR="009056E2" w:rsidRPr="00E75CA1">
        <w:t xml:space="preserve">и аналитической </w:t>
      </w:r>
      <w:r w:rsidR="001422BC" w:rsidRPr="00E75CA1">
        <w:t xml:space="preserve">работой в транспортно-логистической отрасли, </w:t>
      </w:r>
      <w:r w:rsidR="00E75CA1">
        <w:t>результаты которой в виде отчетов</w:t>
      </w:r>
      <w:r w:rsidRPr="00E75CA1">
        <w:t xml:space="preserve"> доступн</w:t>
      </w:r>
      <w:r w:rsidR="00E75CA1">
        <w:t>ы</w:t>
      </w:r>
      <w:r w:rsidR="001422BC" w:rsidRPr="00E75CA1">
        <w:t xml:space="preserve"> член</w:t>
      </w:r>
      <w:r w:rsidRPr="00E75CA1">
        <w:t>ам</w:t>
      </w:r>
      <w:r w:rsidR="001422BC" w:rsidRPr="00E75CA1">
        <w:t xml:space="preserve"> Союза </w:t>
      </w:r>
      <w:r w:rsidRPr="00E75CA1">
        <w:t xml:space="preserve">на </w:t>
      </w:r>
      <w:r w:rsidR="001422BC" w:rsidRPr="00E75CA1">
        <w:t>безвозмездн</w:t>
      </w:r>
      <w:r w:rsidRPr="00E75CA1">
        <w:t>ой</w:t>
      </w:r>
      <w:r w:rsidR="001422BC" w:rsidRPr="00E75CA1">
        <w:t xml:space="preserve"> </w:t>
      </w:r>
      <w:r w:rsidRPr="00E75CA1">
        <w:t>основе</w:t>
      </w:r>
      <w:r w:rsidR="001422BC" w:rsidRPr="00E75CA1">
        <w:t xml:space="preserve">. </w:t>
      </w:r>
      <w:r w:rsidRPr="00E75CA1">
        <w:rPr>
          <w:noProof/>
          <w:lang w:eastAsia="ru-RU"/>
        </w:rPr>
        <w:t>Так, с</w:t>
      </w:r>
      <w:r w:rsidR="001422BC" w:rsidRPr="00E75CA1">
        <w:rPr>
          <w:noProof/>
          <w:lang w:eastAsia="ru-RU"/>
        </w:rPr>
        <w:t xml:space="preserve"> 2015 г. проведено 42 исследовательски</w:t>
      </w:r>
      <w:r w:rsidRPr="00E75CA1">
        <w:rPr>
          <w:noProof/>
          <w:lang w:eastAsia="ru-RU"/>
        </w:rPr>
        <w:t>е</w:t>
      </w:r>
      <w:r w:rsidR="001422BC" w:rsidRPr="00E75CA1">
        <w:rPr>
          <w:noProof/>
          <w:lang w:eastAsia="ru-RU"/>
        </w:rPr>
        <w:t xml:space="preserve"> работ</w:t>
      </w:r>
      <w:r w:rsidR="00126A26" w:rsidRPr="00E75CA1">
        <w:rPr>
          <w:noProof/>
          <w:lang w:eastAsia="ru-RU"/>
        </w:rPr>
        <w:t>ы</w:t>
      </w:r>
      <w:r w:rsidR="001422BC" w:rsidRPr="00E75CA1">
        <w:rPr>
          <w:noProof/>
          <w:lang w:eastAsia="ru-RU"/>
        </w:rPr>
        <w:t>, в т.ч. по видам транспорта: железнодорожн</w:t>
      </w:r>
      <w:r w:rsidR="00126A26" w:rsidRPr="00E75CA1">
        <w:rPr>
          <w:noProof/>
          <w:lang w:eastAsia="ru-RU"/>
        </w:rPr>
        <w:t>ому</w:t>
      </w:r>
      <w:r w:rsidR="00026523" w:rsidRPr="00E75CA1">
        <w:rPr>
          <w:noProof/>
          <w:lang w:eastAsia="ru-RU"/>
        </w:rPr>
        <w:t xml:space="preserve"> </w:t>
      </w:r>
      <w:r w:rsidR="001422BC" w:rsidRPr="00E75CA1">
        <w:rPr>
          <w:noProof/>
          <w:lang w:eastAsia="ru-RU"/>
        </w:rPr>
        <w:t xml:space="preserve"> – 16,  автомобильн</w:t>
      </w:r>
      <w:r w:rsidR="00126A26" w:rsidRPr="00E75CA1">
        <w:rPr>
          <w:noProof/>
          <w:lang w:eastAsia="ru-RU"/>
        </w:rPr>
        <w:t>ому</w:t>
      </w:r>
      <w:r w:rsidR="00026523" w:rsidRPr="00E75CA1">
        <w:rPr>
          <w:noProof/>
          <w:lang w:eastAsia="ru-RU"/>
        </w:rPr>
        <w:t xml:space="preserve"> </w:t>
      </w:r>
      <w:r w:rsidR="001422BC" w:rsidRPr="00E75CA1">
        <w:rPr>
          <w:noProof/>
          <w:lang w:eastAsia="ru-RU"/>
        </w:rPr>
        <w:t xml:space="preserve"> – 12,  воздушн</w:t>
      </w:r>
      <w:r w:rsidR="00126A26" w:rsidRPr="00E75CA1">
        <w:rPr>
          <w:noProof/>
          <w:lang w:eastAsia="ru-RU"/>
        </w:rPr>
        <w:t>ому</w:t>
      </w:r>
      <w:r w:rsidR="00026523" w:rsidRPr="00E75CA1">
        <w:rPr>
          <w:noProof/>
          <w:lang w:eastAsia="ru-RU"/>
        </w:rPr>
        <w:t xml:space="preserve"> </w:t>
      </w:r>
      <w:r w:rsidR="001422BC" w:rsidRPr="00E75CA1">
        <w:rPr>
          <w:noProof/>
          <w:lang w:eastAsia="ru-RU"/>
        </w:rPr>
        <w:t xml:space="preserve"> –  4, водн</w:t>
      </w:r>
      <w:r w:rsidR="00126A26" w:rsidRPr="00E75CA1">
        <w:rPr>
          <w:noProof/>
          <w:lang w:eastAsia="ru-RU"/>
        </w:rPr>
        <w:t>ому</w:t>
      </w:r>
      <w:r w:rsidR="001422BC" w:rsidRPr="00E75CA1">
        <w:rPr>
          <w:noProof/>
          <w:lang w:eastAsia="ru-RU"/>
        </w:rPr>
        <w:t xml:space="preserve"> – 1</w:t>
      </w:r>
      <w:r w:rsidR="00126A26" w:rsidRPr="00E75CA1">
        <w:rPr>
          <w:noProof/>
          <w:lang w:eastAsia="ru-RU"/>
        </w:rPr>
        <w:t>, с охватом всего транспортного-логистического комплекса – 9</w:t>
      </w:r>
      <w:r w:rsidR="001422BC" w:rsidRPr="00E75CA1">
        <w:rPr>
          <w:noProof/>
          <w:lang w:eastAsia="ru-RU"/>
        </w:rPr>
        <w:t>.</w:t>
      </w:r>
    </w:p>
    <w:p w14:paraId="50A6ED29" w14:textId="6FF18E21" w:rsidR="001422BC" w:rsidRPr="00E75CA1" w:rsidRDefault="00E75CA1" w:rsidP="001422BC">
      <w:pPr>
        <w:ind w:left="0" w:firstLine="709"/>
        <w:jc w:val="both"/>
      </w:pPr>
      <w:r>
        <w:t xml:space="preserve">Совместно с членами </w:t>
      </w:r>
      <w:r w:rsidR="001422BC" w:rsidRPr="00E75CA1">
        <w:t xml:space="preserve">Союз </w:t>
      </w:r>
      <w:r>
        <w:t xml:space="preserve">проводит важную работу по </w:t>
      </w:r>
      <w:r w:rsidR="001422BC" w:rsidRPr="00E75CA1">
        <w:t xml:space="preserve"> выявлени</w:t>
      </w:r>
      <w:r>
        <w:t>ю</w:t>
      </w:r>
      <w:r w:rsidR="001422BC" w:rsidRPr="00E75CA1">
        <w:t xml:space="preserve"> проблемных вопросов</w:t>
      </w:r>
      <w:r>
        <w:t xml:space="preserve"> в сфере транспорта и логистики</w:t>
      </w:r>
      <w:r w:rsidR="001422BC" w:rsidRPr="00E75CA1">
        <w:t xml:space="preserve">, сбору предложений </w:t>
      </w:r>
      <w:r w:rsidR="00126A26" w:rsidRPr="00E75CA1">
        <w:t>в целях дальнейшего</w:t>
      </w:r>
      <w:r w:rsidR="001422BC" w:rsidRPr="00E75CA1">
        <w:t xml:space="preserve"> совершенствовани</w:t>
      </w:r>
      <w:r w:rsidR="00126A26" w:rsidRPr="00E75CA1">
        <w:t>я</w:t>
      </w:r>
      <w:r w:rsidR="001422BC" w:rsidRPr="00E75CA1">
        <w:t xml:space="preserve"> </w:t>
      </w:r>
      <w:r w:rsidR="00A01A73" w:rsidRPr="00E75CA1">
        <w:t>нормативн</w:t>
      </w:r>
      <w:r w:rsidR="00026523" w:rsidRPr="00E75CA1">
        <w:t>о</w:t>
      </w:r>
      <w:r w:rsidR="00126A26" w:rsidRPr="00E75CA1">
        <w:t>-</w:t>
      </w:r>
      <w:r w:rsidR="00A01A73" w:rsidRPr="00E75CA1">
        <w:t>правовых актов</w:t>
      </w:r>
      <w:r>
        <w:t xml:space="preserve"> с государственными уполно</w:t>
      </w:r>
      <w:bookmarkStart w:id="0" w:name="_GoBack"/>
      <w:bookmarkEnd w:id="0"/>
      <w:r>
        <w:t>моченными органами</w:t>
      </w:r>
      <w:r w:rsidR="001422BC" w:rsidRPr="00E75CA1">
        <w:t>.</w:t>
      </w:r>
    </w:p>
    <w:p w14:paraId="0C42CBCE" w14:textId="1170F96C" w:rsidR="003363C6" w:rsidRPr="00E75CA1" w:rsidRDefault="003363C6" w:rsidP="003363C6">
      <w:pPr>
        <w:ind w:left="0" w:firstLine="708"/>
        <w:jc w:val="both"/>
      </w:pPr>
      <w:r w:rsidRPr="00E75CA1">
        <w:t xml:space="preserve">Соответствующие полномочия Союза предусмотрены его Уставом, аккредитацией в </w:t>
      </w:r>
      <w:r w:rsidR="00126A26" w:rsidRPr="00E75CA1">
        <w:t xml:space="preserve">профильных </w:t>
      </w:r>
      <w:r w:rsidRPr="00E75CA1">
        <w:t>министерствах, участием с правом голоса в работе межведомственной комиссии по законо</w:t>
      </w:r>
      <w:r w:rsidR="00126A26" w:rsidRPr="00E75CA1">
        <w:t>творческой</w:t>
      </w:r>
      <w:r w:rsidRPr="00E75CA1">
        <w:t xml:space="preserve"> деятельности при Правительстве</w:t>
      </w:r>
      <w:r w:rsidR="00126A26" w:rsidRPr="00E75CA1">
        <w:t xml:space="preserve"> РК и</w:t>
      </w:r>
      <w:r w:rsidRPr="00E75CA1">
        <w:t xml:space="preserve"> НПП РК «Атамекен».</w:t>
      </w:r>
    </w:p>
    <w:p w14:paraId="4EC1A387" w14:textId="77777777" w:rsidR="00E75CA1" w:rsidRDefault="00126A26" w:rsidP="00903DE3">
      <w:pPr>
        <w:ind w:left="0" w:firstLine="709"/>
        <w:jc w:val="both"/>
      </w:pPr>
      <w:r w:rsidRPr="00E75CA1">
        <w:t xml:space="preserve">Членами </w:t>
      </w:r>
      <w:r w:rsidR="002B1106" w:rsidRPr="00E75CA1">
        <w:t>С</w:t>
      </w:r>
      <w:r w:rsidR="00C34A88" w:rsidRPr="00E75CA1">
        <w:t>оюз</w:t>
      </w:r>
      <w:r w:rsidRPr="00E75CA1">
        <w:t>а</w:t>
      </w:r>
      <w:r w:rsidR="00C34A88" w:rsidRPr="00E75CA1">
        <w:t xml:space="preserve"> </w:t>
      </w:r>
      <w:r w:rsidRPr="00E75CA1">
        <w:t>являются</w:t>
      </w:r>
      <w:r w:rsidR="00C34A88" w:rsidRPr="00E75CA1">
        <w:t xml:space="preserve"> </w:t>
      </w:r>
      <w:r w:rsidR="008D5667" w:rsidRPr="00E75CA1">
        <w:t>66</w:t>
      </w:r>
      <w:r w:rsidR="00C34A88" w:rsidRPr="00E75CA1">
        <w:t xml:space="preserve"> </w:t>
      </w:r>
      <w:r w:rsidRPr="00E75CA1">
        <w:t>ко</w:t>
      </w:r>
      <w:r w:rsidR="00026523" w:rsidRPr="00E75CA1">
        <w:t>м</w:t>
      </w:r>
      <w:r w:rsidRPr="00E75CA1">
        <w:t xml:space="preserve">паний и ассоциаций </w:t>
      </w:r>
      <w:r w:rsidR="00997ABA" w:rsidRPr="00E75CA1">
        <w:t>транспортно-логистической отрасли</w:t>
      </w:r>
      <w:r w:rsidRPr="00E75CA1">
        <w:t xml:space="preserve">, </w:t>
      </w:r>
      <w:r w:rsidR="00C34A88" w:rsidRPr="00E75CA1">
        <w:t xml:space="preserve"> </w:t>
      </w:r>
      <w:r w:rsidRPr="00E75CA1">
        <w:t>которые</w:t>
      </w:r>
      <w:r w:rsidR="00C34A88" w:rsidRPr="00E75CA1">
        <w:t xml:space="preserve"> </w:t>
      </w:r>
      <w:r w:rsidRPr="00E75CA1">
        <w:t xml:space="preserve">в свою очередь насчитывают в своем составе </w:t>
      </w:r>
      <w:r w:rsidR="008D5667" w:rsidRPr="00E75CA1">
        <w:t>570</w:t>
      </w:r>
      <w:r w:rsidR="00C34A88" w:rsidRPr="00E75CA1">
        <w:t xml:space="preserve"> </w:t>
      </w:r>
      <w:r w:rsidRPr="00E75CA1">
        <w:t>организаций.</w:t>
      </w:r>
      <w:r w:rsidR="00C34A88" w:rsidRPr="00E75CA1">
        <w:t xml:space="preserve"> </w:t>
      </w:r>
    </w:p>
    <w:p w14:paraId="02011A89" w14:textId="75AB5CBD" w:rsidR="00ED2033" w:rsidRPr="00E75CA1" w:rsidRDefault="00126A26" w:rsidP="00903DE3">
      <w:pPr>
        <w:ind w:left="0" w:firstLine="709"/>
        <w:jc w:val="both"/>
      </w:pPr>
      <w:r w:rsidRPr="00E75CA1">
        <w:t xml:space="preserve">Крупными </w:t>
      </w:r>
      <w:r w:rsidR="0037269A" w:rsidRPr="00E75CA1">
        <w:t xml:space="preserve">ассоциациями и </w:t>
      </w:r>
      <w:r w:rsidRPr="00E75CA1">
        <w:t>компаниями являются следующие</w:t>
      </w:r>
      <w:r w:rsidR="00C34A88" w:rsidRPr="00E75CA1">
        <w:t xml:space="preserve"> член</w:t>
      </w:r>
      <w:r w:rsidRPr="00E75CA1">
        <w:t>ы</w:t>
      </w:r>
      <w:r w:rsidR="00C34A88" w:rsidRPr="00E75CA1">
        <w:t xml:space="preserve"> Союза</w:t>
      </w:r>
      <w:r w:rsidRPr="00E75CA1">
        <w:t>:</w:t>
      </w:r>
      <w:r w:rsidR="00C34A88" w:rsidRPr="00E75CA1">
        <w:t xml:space="preserve"> </w:t>
      </w:r>
    </w:p>
    <w:p w14:paraId="2CD4E8C1" w14:textId="017EC24D" w:rsidR="00ED2033" w:rsidRPr="00E75CA1" w:rsidRDefault="00C34A88" w:rsidP="00903DE3">
      <w:pPr>
        <w:ind w:left="0" w:firstLine="709"/>
        <w:jc w:val="both"/>
      </w:pPr>
      <w:r w:rsidRPr="00E75CA1">
        <w:t>ОЮЛ «Ассоциация национальных экспедиторов Казахстан</w:t>
      </w:r>
      <w:r w:rsidR="0037269A" w:rsidRPr="00E75CA1">
        <w:t>а</w:t>
      </w:r>
      <w:r w:rsidRPr="00E75CA1">
        <w:t xml:space="preserve">», </w:t>
      </w:r>
    </w:p>
    <w:p w14:paraId="246D7994" w14:textId="77777777" w:rsidR="00ED2033" w:rsidRPr="00E75CA1" w:rsidRDefault="00C34A88" w:rsidP="00903DE3">
      <w:pPr>
        <w:ind w:left="0" w:firstLine="709"/>
        <w:jc w:val="both"/>
      </w:pPr>
      <w:r w:rsidRPr="00E75CA1">
        <w:t>ОЮЛ «Казахстанская ассоциация перевозчиков и операторов вагонов»,</w:t>
      </w:r>
    </w:p>
    <w:p w14:paraId="5828D1EB" w14:textId="734D39AE" w:rsidR="00ED2033" w:rsidRPr="00E75CA1" w:rsidRDefault="00126A26" w:rsidP="00903DE3">
      <w:pPr>
        <w:ind w:left="0" w:firstLine="709"/>
        <w:jc w:val="both"/>
      </w:pPr>
      <w:r w:rsidRPr="00E75CA1">
        <w:t>Саморегулируемая организация</w:t>
      </w:r>
      <w:r w:rsidR="009138A6" w:rsidRPr="00E75CA1">
        <w:t xml:space="preserve"> «Ассоциация казахстанских грузовых железнодорожных перевозчиков», </w:t>
      </w:r>
    </w:p>
    <w:p w14:paraId="6810E7C9" w14:textId="77777777" w:rsidR="00ED2033" w:rsidRPr="00E75CA1" w:rsidRDefault="00C34A88" w:rsidP="00903DE3">
      <w:pPr>
        <w:ind w:left="0" w:firstLine="709"/>
        <w:jc w:val="both"/>
      </w:pPr>
      <w:r w:rsidRPr="00E75CA1">
        <w:t xml:space="preserve">ОЮЛ «Союз международных автомобильных перевозчиков Республики Казахстан», </w:t>
      </w:r>
    </w:p>
    <w:p w14:paraId="67C58E6A" w14:textId="00AA0CFF" w:rsidR="00ED2033" w:rsidRPr="00E75CA1" w:rsidRDefault="00C34A88" w:rsidP="00903DE3">
      <w:pPr>
        <w:ind w:left="0" w:firstLine="709"/>
        <w:jc w:val="both"/>
      </w:pPr>
      <w:r w:rsidRPr="00E75CA1">
        <w:t xml:space="preserve">ОЮЛ «Союз автотранспортников </w:t>
      </w:r>
      <w:r w:rsidR="0037269A" w:rsidRPr="00E75CA1">
        <w:t>Республики Казахстан</w:t>
      </w:r>
      <w:r w:rsidRPr="00E75CA1">
        <w:t xml:space="preserve">», </w:t>
      </w:r>
    </w:p>
    <w:p w14:paraId="002B1D93" w14:textId="77777777" w:rsidR="00ED2033" w:rsidRPr="00E75CA1" w:rsidRDefault="00C34A88" w:rsidP="00903DE3">
      <w:pPr>
        <w:ind w:left="0" w:firstLine="709"/>
        <w:jc w:val="both"/>
      </w:pPr>
      <w:r w:rsidRPr="00E75CA1">
        <w:t xml:space="preserve">ОЮЛ «Ассоциация предпринимателей морского транспорта», </w:t>
      </w:r>
    </w:p>
    <w:p w14:paraId="37C1DF61" w14:textId="3BA943B4" w:rsidR="00ED2033" w:rsidRPr="00E75CA1" w:rsidRDefault="00C34A88" w:rsidP="00903DE3">
      <w:pPr>
        <w:ind w:left="0" w:firstLine="709"/>
        <w:jc w:val="both"/>
      </w:pPr>
      <w:r w:rsidRPr="00E75CA1">
        <w:t xml:space="preserve">ОЮЛ «Ассоциация </w:t>
      </w:r>
      <w:proofErr w:type="gramStart"/>
      <w:r w:rsidRPr="00E75CA1">
        <w:t>железнодорожных</w:t>
      </w:r>
      <w:proofErr w:type="gramEnd"/>
      <w:r w:rsidRPr="00E75CA1">
        <w:t xml:space="preserve"> </w:t>
      </w:r>
      <w:proofErr w:type="spellStart"/>
      <w:r w:rsidRPr="00E75CA1">
        <w:t>ветвевладельцев</w:t>
      </w:r>
      <w:proofErr w:type="spellEnd"/>
      <w:r w:rsidRPr="00E75CA1">
        <w:t xml:space="preserve"> </w:t>
      </w:r>
      <w:r w:rsidR="0037269A" w:rsidRPr="00E75CA1">
        <w:t>Республики Казахстан</w:t>
      </w:r>
      <w:r w:rsidRPr="00E75CA1">
        <w:t xml:space="preserve">», </w:t>
      </w:r>
    </w:p>
    <w:p w14:paraId="4BB507D6" w14:textId="77777777" w:rsidR="00ED2033" w:rsidRPr="00E75CA1" w:rsidRDefault="00C34A88" w:rsidP="00903DE3">
      <w:pPr>
        <w:ind w:left="0" w:firstLine="709"/>
        <w:jc w:val="both"/>
      </w:pPr>
      <w:r w:rsidRPr="00E75CA1">
        <w:lastRenderedPageBreak/>
        <w:t>АО «Национальная компания «</w:t>
      </w:r>
      <w:proofErr w:type="spellStart"/>
      <w:r w:rsidRPr="00E75CA1">
        <w:t>Қазақстан</w:t>
      </w:r>
      <w:proofErr w:type="spellEnd"/>
      <w:r w:rsidRPr="00E75CA1">
        <w:t xml:space="preserve"> </w:t>
      </w:r>
      <w:proofErr w:type="spellStart"/>
      <w:r w:rsidRPr="00E75CA1">
        <w:t>темі</w:t>
      </w:r>
      <w:proofErr w:type="gramStart"/>
      <w:r w:rsidRPr="00E75CA1">
        <w:t>р</w:t>
      </w:r>
      <w:proofErr w:type="spellEnd"/>
      <w:proofErr w:type="gramEnd"/>
      <w:r w:rsidRPr="00E75CA1">
        <w:t xml:space="preserve"> </w:t>
      </w:r>
      <w:proofErr w:type="spellStart"/>
      <w:r w:rsidRPr="00E75CA1">
        <w:t>жолы</w:t>
      </w:r>
      <w:proofErr w:type="spellEnd"/>
      <w:r w:rsidRPr="00E75CA1">
        <w:t xml:space="preserve">», </w:t>
      </w:r>
    </w:p>
    <w:p w14:paraId="77A0CCE8" w14:textId="77777777" w:rsidR="00ED2033" w:rsidRPr="00E75CA1" w:rsidRDefault="009138A6" w:rsidP="00903DE3">
      <w:pPr>
        <w:ind w:left="0" w:firstLine="709"/>
        <w:jc w:val="both"/>
      </w:pPr>
      <w:r w:rsidRPr="00E75CA1">
        <w:t>АО «</w:t>
      </w:r>
      <w:proofErr w:type="spellStart"/>
      <w:r w:rsidRPr="00E75CA1">
        <w:t>Транко</w:t>
      </w:r>
      <w:proofErr w:type="spellEnd"/>
      <w:r w:rsidRPr="00E75CA1">
        <w:t xml:space="preserve">», </w:t>
      </w:r>
    </w:p>
    <w:p w14:paraId="6A4B4858" w14:textId="77777777" w:rsidR="00ED2033" w:rsidRPr="00E75CA1" w:rsidRDefault="009138A6" w:rsidP="00903DE3">
      <w:pPr>
        <w:ind w:left="0" w:firstLine="709"/>
        <w:jc w:val="both"/>
      </w:pPr>
      <w:r w:rsidRPr="00E75CA1">
        <w:t>ТОО «</w:t>
      </w:r>
      <w:proofErr w:type="spellStart"/>
      <w:r w:rsidRPr="00E75CA1">
        <w:t>Транском</w:t>
      </w:r>
      <w:proofErr w:type="spellEnd"/>
      <w:r w:rsidRPr="00E75CA1">
        <w:t xml:space="preserve">, </w:t>
      </w:r>
    </w:p>
    <w:p w14:paraId="14E1055A" w14:textId="77777777" w:rsidR="00ED2033" w:rsidRPr="00E75CA1" w:rsidRDefault="009138A6" w:rsidP="00903DE3">
      <w:pPr>
        <w:ind w:left="0" w:firstLine="709"/>
        <w:jc w:val="both"/>
      </w:pPr>
      <w:r w:rsidRPr="00E75CA1">
        <w:t>ТОО «</w:t>
      </w:r>
      <w:proofErr w:type="spellStart"/>
      <w:r w:rsidRPr="00E75CA1">
        <w:t>Исткомтранс</w:t>
      </w:r>
      <w:proofErr w:type="spellEnd"/>
      <w:r w:rsidRPr="00E75CA1">
        <w:t xml:space="preserve">», </w:t>
      </w:r>
    </w:p>
    <w:p w14:paraId="1ABDDC80" w14:textId="77777777" w:rsidR="00ED2033" w:rsidRPr="00E75CA1" w:rsidRDefault="00C34A88" w:rsidP="00903DE3">
      <w:pPr>
        <w:ind w:left="0" w:firstLine="709"/>
        <w:jc w:val="both"/>
      </w:pPr>
      <w:r w:rsidRPr="00E75CA1">
        <w:t xml:space="preserve">АО «Национальная компания «Актауский морской торговый порт», </w:t>
      </w:r>
    </w:p>
    <w:p w14:paraId="7F7CC38F" w14:textId="77777777" w:rsidR="00ED2033" w:rsidRPr="00E75CA1" w:rsidRDefault="00C34A88" w:rsidP="00903DE3">
      <w:pPr>
        <w:ind w:left="0" w:firstLine="709"/>
        <w:jc w:val="both"/>
      </w:pPr>
      <w:r w:rsidRPr="00E75CA1">
        <w:t xml:space="preserve">АО «Павлодарский речной порт», </w:t>
      </w:r>
    </w:p>
    <w:p w14:paraId="432599B4" w14:textId="77777777" w:rsidR="00ED2033" w:rsidRPr="00E75CA1" w:rsidRDefault="00C34A88" w:rsidP="00903DE3">
      <w:pPr>
        <w:ind w:left="0" w:firstLine="709"/>
        <w:jc w:val="both"/>
      </w:pPr>
      <w:r w:rsidRPr="00E75CA1">
        <w:t xml:space="preserve">АО «Авиакомпания SCAT», </w:t>
      </w:r>
    </w:p>
    <w:p w14:paraId="02BE3818" w14:textId="77777777" w:rsidR="00ED2033" w:rsidRPr="00E75CA1" w:rsidRDefault="00C34A88" w:rsidP="00903DE3">
      <w:pPr>
        <w:ind w:left="0" w:firstLine="709"/>
        <w:jc w:val="both"/>
      </w:pPr>
      <w:r w:rsidRPr="00E75CA1">
        <w:t>АО «Эйр</w:t>
      </w:r>
      <w:r w:rsidRPr="00E75CA1">
        <w:rPr>
          <w:lang w:val="kk-KZ"/>
        </w:rPr>
        <w:t xml:space="preserve"> </w:t>
      </w:r>
      <w:r w:rsidRPr="00E75CA1">
        <w:t xml:space="preserve">Астана», </w:t>
      </w:r>
    </w:p>
    <w:p w14:paraId="38C371CE" w14:textId="77777777" w:rsidR="00ED2033" w:rsidRPr="00E75CA1" w:rsidRDefault="00C34A88" w:rsidP="00903DE3">
      <w:pPr>
        <w:ind w:left="0" w:firstLine="709"/>
        <w:jc w:val="both"/>
      </w:pPr>
      <w:r w:rsidRPr="00E75CA1">
        <w:t xml:space="preserve">АО «Казпочта», </w:t>
      </w:r>
    </w:p>
    <w:p w14:paraId="235022FA" w14:textId="77777777" w:rsidR="00ED2033" w:rsidRPr="00E75CA1" w:rsidRDefault="00C34A88" w:rsidP="00903DE3">
      <w:pPr>
        <w:ind w:left="0" w:firstLine="709"/>
        <w:jc w:val="both"/>
        <w:rPr>
          <w:lang w:val="kk-KZ"/>
        </w:rPr>
      </w:pPr>
      <w:r w:rsidRPr="00E75CA1">
        <w:rPr>
          <w:lang w:val="kk-KZ"/>
        </w:rPr>
        <w:t xml:space="preserve">ТОО «Топливно-энергетический комплекс КАЗАХСТАН», </w:t>
      </w:r>
    </w:p>
    <w:p w14:paraId="32D6A3A6" w14:textId="77777777" w:rsidR="00ED2033" w:rsidRPr="00E75CA1" w:rsidRDefault="00ED2033" w:rsidP="00903DE3">
      <w:pPr>
        <w:ind w:left="0" w:firstLine="709"/>
        <w:jc w:val="both"/>
        <w:rPr>
          <w:lang w:val="kk-KZ"/>
        </w:rPr>
      </w:pPr>
      <w:r w:rsidRPr="00E75CA1">
        <w:rPr>
          <w:lang w:val="kk-KZ"/>
        </w:rPr>
        <w:t xml:space="preserve">НАО «Казахский Национальный исследовательский технический университет им. К.И.Сатпаева, </w:t>
      </w:r>
    </w:p>
    <w:p w14:paraId="0DB05C18" w14:textId="77777777" w:rsidR="00ED2033" w:rsidRPr="00E75CA1" w:rsidRDefault="009138A6" w:rsidP="00903DE3">
      <w:pPr>
        <w:ind w:left="0" w:firstLine="709"/>
        <w:jc w:val="both"/>
        <w:rPr>
          <w:lang w:val="kk-KZ"/>
        </w:rPr>
      </w:pPr>
      <w:r w:rsidRPr="00E75CA1">
        <w:rPr>
          <w:lang w:val="kk-KZ"/>
        </w:rPr>
        <w:t xml:space="preserve">ЕНУ им. Гумилева, </w:t>
      </w:r>
    </w:p>
    <w:p w14:paraId="72392D02" w14:textId="77777777" w:rsidR="00ED2033" w:rsidRPr="00E75CA1" w:rsidRDefault="00E87F29" w:rsidP="00903DE3">
      <w:pPr>
        <w:ind w:left="0" w:firstLine="709"/>
        <w:jc w:val="both"/>
      </w:pPr>
      <w:r w:rsidRPr="00E75CA1">
        <w:t>Академия логистики и транспорта</w:t>
      </w:r>
      <w:r w:rsidR="00C34A88" w:rsidRPr="00E75CA1">
        <w:t xml:space="preserve">, </w:t>
      </w:r>
    </w:p>
    <w:p w14:paraId="5C4E5C8A" w14:textId="77777777" w:rsidR="00ED2033" w:rsidRPr="00E75CA1" w:rsidRDefault="00ED2033" w:rsidP="00903DE3">
      <w:pPr>
        <w:ind w:left="0" w:firstLine="709"/>
        <w:jc w:val="both"/>
      </w:pPr>
      <w:r w:rsidRPr="00E75CA1">
        <w:t xml:space="preserve">КБТУ «Казахстанская морская академия», </w:t>
      </w:r>
    </w:p>
    <w:p w14:paraId="6AA828ED" w14:textId="77777777" w:rsidR="00ED2033" w:rsidRPr="00E75CA1" w:rsidRDefault="00ED2033" w:rsidP="00903DE3">
      <w:pPr>
        <w:ind w:left="0" w:firstLine="709"/>
        <w:jc w:val="both"/>
      </w:pPr>
      <w:r w:rsidRPr="00E75CA1">
        <w:t xml:space="preserve">Карагандинский экономический университет </w:t>
      </w:r>
      <w:proofErr w:type="spellStart"/>
      <w:r w:rsidRPr="00E75CA1">
        <w:t>Казпотребсоюза</w:t>
      </w:r>
      <w:proofErr w:type="spellEnd"/>
      <w:r w:rsidRPr="00E75CA1">
        <w:t xml:space="preserve">, </w:t>
      </w:r>
    </w:p>
    <w:p w14:paraId="668189F3" w14:textId="77777777" w:rsidR="00ED2033" w:rsidRPr="00E75CA1" w:rsidRDefault="00ED2033" w:rsidP="00903DE3">
      <w:pPr>
        <w:ind w:left="0" w:firstLine="709"/>
        <w:jc w:val="both"/>
      </w:pPr>
      <w:r w:rsidRPr="00E75CA1">
        <w:t xml:space="preserve">Казахстанско-немецкий университет в Алматы, </w:t>
      </w:r>
    </w:p>
    <w:p w14:paraId="255DC23B" w14:textId="77777777" w:rsidR="00ED2033" w:rsidRPr="00E75CA1" w:rsidRDefault="00ED2033" w:rsidP="00903DE3">
      <w:pPr>
        <w:ind w:left="0" w:firstLine="709"/>
        <w:jc w:val="both"/>
      </w:pPr>
      <w:r w:rsidRPr="00E75CA1">
        <w:t xml:space="preserve">Карагандинский агротехнический колледж, </w:t>
      </w:r>
    </w:p>
    <w:p w14:paraId="4226EAB8" w14:textId="18F11206" w:rsidR="00C34A88" w:rsidRPr="00E75CA1" w:rsidRDefault="00C34A88" w:rsidP="00903DE3">
      <w:pPr>
        <w:ind w:left="0" w:firstLine="709"/>
        <w:jc w:val="both"/>
      </w:pPr>
      <w:r w:rsidRPr="00E75CA1">
        <w:t>КГКП</w:t>
      </w:r>
      <w:r w:rsidR="00ED2033" w:rsidRPr="00E75CA1">
        <w:t xml:space="preserve"> «Колледж транспорта» г. Семей </w:t>
      </w:r>
      <w:r w:rsidRPr="00E75CA1">
        <w:t xml:space="preserve"> и др.</w:t>
      </w:r>
    </w:p>
    <w:p w14:paraId="74AACFAE" w14:textId="0985C56D" w:rsidR="00ED2033" w:rsidRPr="00E75CA1" w:rsidRDefault="003B2DE6" w:rsidP="0037269A">
      <w:pPr>
        <w:ind w:left="707" w:firstLine="709"/>
        <w:jc w:val="both"/>
      </w:pPr>
      <w:r w:rsidRPr="00E75CA1">
        <w:t>Также Союз сотрудничает с международными организациями</w:t>
      </w:r>
      <w:r w:rsidR="00ED2033" w:rsidRPr="00E75CA1">
        <w:t>:</w:t>
      </w:r>
    </w:p>
    <w:p w14:paraId="428A4D3B" w14:textId="77777777" w:rsidR="00E75CA1" w:rsidRPr="00E75CA1" w:rsidRDefault="00E75CA1" w:rsidP="00E75CA1">
      <w:pPr>
        <w:ind w:left="0" w:firstLine="709"/>
        <w:jc w:val="both"/>
      </w:pPr>
      <w:r w:rsidRPr="00E75CA1">
        <w:t>Евразийск</w:t>
      </w:r>
      <w:r>
        <w:t>ой</w:t>
      </w:r>
      <w:r w:rsidRPr="00E75CA1">
        <w:t xml:space="preserve"> экономическ</w:t>
      </w:r>
      <w:r>
        <w:t>ой</w:t>
      </w:r>
      <w:r w:rsidRPr="00E75CA1">
        <w:t xml:space="preserve"> комисси</w:t>
      </w:r>
      <w:r>
        <w:t>ей</w:t>
      </w:r>
      <w:r w:rsidRPr="00E75CA1">
        <w:t xml:space="preserve"> (ЕЭК), </w:t>
      </w:r>
    </w:p>
    <w:p w14:paraId="67A64991" w14:textId="6F1223B5" w:rsidR="00ED2033" w:rsidRPr="00E75CA1" w:rsidRDefault="003B2DE6" w:rsidP="001422BC">
      <w:pPr>
        <w:ind w:left="0" w:firstLine="709"/>
        <w:jc w:val="both"/>
      </w:pPr>
      <w:r w:rsidRPr="00E75CA1">
        <w:t>Всемирны</w:t>
      </w:r>
      <w:r w:rsidR="00E75CA1">
        <w:t>м</w:t>
      </w:r>
      <w:r w:rsidRPr="00E75CA1">
        <w:t xml:space="preserve"> Банк</w:t>
      </w:r>
      <w:r w:rsidR="00E75CA1">
        <w:t>ом</w:t>
      </w:r>
      <w:r w:rsidR="00ED2033" w:rsidRPr="00E75CA1">
        <w:t>,</w:t>
      </w:r>
      <w:r w:rsidRPr="00E75CA1">
        <w:t xml:space="preserve"> </w:t>
      </w:r>
    </w:p>
    <w:p w14:paraId="22FA61D6" w14:textId="6B3A395B" w:rsidR="00ED2033" w:rsidRPr="00E75CA1" w:rsidRDefault="003B2DE6" w:rsidP="0037269A">
      <w:pPr>
        <w:ind w:left="0" w:firstLine="709"/>
        <w:jc w:val="both"/>
      </w:pPr>
      <w:r w:rsidRPr="00E75CA1">
        <w:t>Европейски</w:t>
      </w:r>
      <w:r w:rsidR="00E75CA1">
        <w:t>м</w:t>
      </w:r>
      <w:r w:rsidRPr="00E75CA1">
        <w:t xml:space="preserve"> банк</w:t>
      </w:r>
      <w:r w:rsidR="00E75CA1">
        <w:t>ом</w:t>
      </w:r>
      <w:r w:rsidRPr="00E75CA1">
        <w:t xml:space="preserve"> реконструкции и развития </w:t>
      </w:r>
      <w:r w:rsidR="0037269A" w:rsidRPr="00E75CA1">
        <w:t>(ЕБРР)</w:t>
      </w:r>
      <w:r w:rsidRPr="00E75CA1">
        <w:t xml:space="preserve">, </w:t>
      </w:r>
    </w:p>
    <w:p w14:paraId="5313FE9D" w14:textId="1B10BB8F" w:rsidR="00ED2033" w:rsidRPr="00E75CA1" w:rsidRDefault="003B2DE6" w:rsidP="001422BC">
      <w:pPr>
        <w:ind w:left="0" w:firstLine="709"/>
        <w:jc w:val="both"/>
      </w:pPr>
      <w:r w:rsidRPr="00E75CA1">
        <w:t>Германск</w:t>
      </w:r>
      <w:r w:rsidR="00E75CA1">
        <w:t>им</w:t>
      </w:r>
      <w:r w:rsidRPr="00E75CA1">
        <w:t xml:space="preserve"> общество</w:t>
      </w:r>
      <w:r w:rsidR="00E75CA1">
        <w:t>м</w:t>
      </w:r>
      <w:r w:rsidRPr="00E75CA1">
        <w:t xml:space="preserve"> по международному сотрудничеству (GIZ), </w:t>
      </w:r>
    </w:p>
    <w:p w14:paraId="5C98B426" w14:textId="6BF80E8D" w:rsidR="00ED2033" w:rsidRPr="00E75CA1" w:rsidRDefault="003B2DE6" w:rsidP="001422BC">
      <w:pPr>
        <w:ind w:left="0" w:firstLine="709"/>
        <w:jc w:val="both"/>
      </w:pPr>
      <w:r w:rsidRPr="00E75CA1">
        <w:t>Агентство</w:t>
      </w:r>
      <w:r w:rsidR="00E75CA1">
        <w:t>м</w:t>
      </w:r>
      <w:r w:rsidRPr="00E75CA1">
        <w:t xml:space="preserve"> США по международному развитию (USAID), </w:t>
      </w:r>
    </w:p>
    <w:p w14:paraId="59A775C2" w14:textId="1C1059A6" w:rsidR="003B2DE6" w:rsidRPr="00E75CA1" w:rsidRDefault="003B2DE6" w:rsidP="001422BC">
      <w:pPr>
        <w:ind w:left="0" w:firstLine="709"/>
        <w:jc w:val="both"/>
      </w:pPr>
      <w:r w:rsidRPr="00E75CA1">
        <w:t>Королевски</w:t>
      </w:r>
      <w:r w:rsidR="00E75CA1">
        <w:t>м</w:t>
      </w:r>
      <w:r w:rsidRPr="00E75CA1">
        <w:t xml:space="preserve"> институт</w:t>
      </w:r>
      <w:r w:rsidR="00E75CA1">
        <w:t>ом</w:t>
      </w:r>
      <w:r w:rsidRPr="00E75CA1">
        <w:t xml:space="preserve"> логистики и транспорта (CILT).</w:t>
      </w:r>
    </w:p>
    <w:p w14:paraId="752BACB2" w14:textId="41597C03" w:rsidR="00ED2033" w:rsidRPr="00E75CA1" w:rsidRDefault="003B2DE6" w:rsidP="0037269A">
      <w:pPr>
        <w:ind w:left="707" w:firstLine="709"/>
        <w:jc w:val="both"/>
      </w:pPr>
      <w:r w:rsidRPr="00E75CA1">
        <w:t>Союз является одним из учредителей</w:t>
      </w:r>
      <w:r w:rsidR="00ED2033" w:rsidRPr="00E75CA1">
        <w:t>:</w:t>
      </w:r>
      <w:r w:rsidRPr="00E75CA1">
        <w:t xml:space="preserve"> </w:t>
      </w:r>
    </w:p>
    <w:p w14:paraId="6E823184" w14:textId="77777777" w:rsidR="00ED2033" w:rsidRPr="00E75CA1" w:rsidRDefault="003B2DE6" w:rsidP="001422BC">
      <w:pPr>
        <w:ind w:left="0" w:firstLine="709"/>
        <w:jc w:val="both"/>
      </w:pPr>
      <w:r w:rsidRPr="00E75CA1">
        <w:t xml:space="preserve">Евразийского союза транспортных, экспедиторских и логистических организаций (ЕСТЭЛО), </w:t>
      </w:r>
    </w:p>
    <w:p w14:paraId="33806452" w14:textId="13B27C5B" w:rsidR="003B2DE6" w:rsidRPr="00E75CA1" w:rsidRDefault="003B2DE6" w:rsidP="001422BC">
      <w:pPr>
        <w:ind w:left="0" w:firstLine="709"/>
        <w:jc w:val="both"/>
      </w:pPr>
      <w:r w:rsidRPr="00E75CA1">
        <w:t>Федерации ассоциаций перевозчиков и экспедиторов Центрально-Азиатского экономического сотрудничества (ФАПЭ ЦАРЭС).</w:t>
      </w:r>
    </w:p>
    <w:p w14:paraId="20F74779" w14:textId="42490140" w:rsidR="00ED2033" w:rsidRPr="00E75CA1" w:rsidRDefault="00C34A88" w:rsidP="001422BC">
      <w:pPr>
        <w:ind w:left="0" w:firstLine="709"/>
        <w:jc w:val="both"/>
      </w:pPr>
      <w:r w:rsidRPr="00E75CA1">
        <w:t>Председателем Президиума Союза являет</w:t>
      </w:r>
      <w:r w:rsidR="00997ABA" w:rsidRPr="00E75CA1">
        <w:t xml:space="preserve">ся Председатель </w:t>
      </w:r>
      <w:r w:rsidR="009138A6" w:rsidRPr="00E75CA1">
        <w:t xml:space="preserve">Правления </w:t>
      </w:r>
      <w:r w:rsidR="00997ABA" w:rsidRPr="00E75CA1">
        <w:t>АО «НК «</w:t>
      </w:r>
      <w:r w:rsidR="00A01A73" w:rsidRPr="00E75CA1">
        <w:rPr>
          <w:lang w:val="kk-KZ"/>
        </w:rPr>
        <w:t>Қ</w:t>
      </w:r>
      <w:proofErr w:type="gramStart"/>
      <w:r w:rsidR="00997ABA" w:rsidRPr="00E75CA1">
        <w:t>ТЖ</w:t>
      </w:r>
      <w:proofErr w:type="gramEnd"/>
      <w:r w:rsidR="00997ABA" w:rsidRPr="00E75CA1">
        <w:t xml:space="preserve">» </w:t>
      </w:r>
      <w:proofErr w:type="spellStart"/>
      <w:r w:rsidR="00E87F29" w:rsidRPr="00E75CA1">
        <w:t>Сауранбаев</w:t>
      </w:r>
      <w:proofErr w:type="spellEnd"/>
      <w:r w:rsidR="00E87F29" w:rsidRPr="00E75CA1">
        <w:t xml:space="preserve"> </w:t>
      </w:r>
      <w:proofErr w:type="spellStart"/>
      <w:r w:rsidR="00E87F29" w:rsidRPr="00E75CA1">
        <w:t>Нурлан</w:t>
      </w:r>
      <w:proofErr w:type="spellEnd"/>
      <w:r w:rsidR="00E87F29" w:rsidRPr="00E75CA1">
        <w:t xml:space="preserve"> </w:t>
      </w:r>
      <w:proofErr w:type="spellStart"/>
      <w:r w:rsidR="00E87F29" w:rsidRPr="00E75CA1">
        <w:t>Ермекович</w:t>
      </w:r>
      <w:proofErr w:type="spellEnd"/>
      <w:r w:rsidR="009138A6" w:rsidRPr="00E75CA1">
        <w:t>,</w:t>
      </w:r>
      <w:r w:rsidRPr="00E75CA1">
        <w:t xml:space="preserve"> </w:t>
      </w:r>
    </w:p>
    <w:p w14:paraId="762CB537" w14:textId="77777777" w:rsidR="00ED2033" w:rsidRPr="00E75CA1" w:rsidRDefault="00C34A88" w:rsidP="001422BC">
      <w:pPr>
        <w:ind w:left="0" w:firstLine="709"/>
        <w:jc w:val="both"/>
      </w:pPr>
      <w:r w:rsidRPr="00E75CA1">
        <w:t>Заместител</w:t>
      </w:r>
      <w:r w:rsidR="009138A6" w:rsidRPr="00E75CA1">
        <w:t>ем</w:t>
      </w:r>
      <w:r w:rsidRPr="00E75CA1">
        <w:t xml:space="preserve"> Председателя Президиума </w:t>
      </w:r>
      <w:r w:rsidR="009138A6" w:rsidRPr="00E75CA1">
        <w:t xml:space="preserve">Союза </w:t>
      </w:r>
      <w:r w:rsidRPr="00E75CA1">
        <w:t>– Лав</w:t>
      </w:r>
      <w:r w:rsidR="00820CEE" w:rsidRPr="00E75CA1">
        <w:t>риненко Юрий Иванович,</w:t>
      </w:r>
    </w:p>
    <w:p w14:paraId="26059740" w14:textId="2E34FFE0" w:rsidR="001422BC" w:rsidRPr="00E75CA1" w:rsidRDefault="00820CEE" w:rsidP="001422BC">
      <w:pPr>
        <w:ind w:left="0" w:firstLine="709"/>
        <w:jc w:val="both"/>
      </w:pPr>
      <w:proofErr w:type="spellStart"/>
      <w:r w:rsidRPr="00E75CA1">
        <w:t>И.о</w:t>
      </w:r>
      <w:proofErr w:type="spellEnd"/>
      <w:r w:rsidRPr="00E75CA1">
        <w:t xml:space="preserve">. Генерального директора Союза – Лесов </w:t>
      </w:r>
      <w:proofErr w:type="spellStart"/>
      <w:r w:rsidRPr="00E75CA1">
        <w:t>Талгат</w:t>
      </w:r>
      <w:proofErr w:type="spellEnd"/>
      <w:r w:rsidRPr="00E75CA1">
        <w:t xml:space="preserve"> </w:t>
      </w:r>
      <w:proofErr w:type="spellStart"/>
      <w:r w:rsidRPr="00E75CA1">
        <w:t>Туякович</w:t>
      </w:r>
      <w:proofErr w:type="spellEnd"/>
      <w:r w:rsidRPr="00E75CA1">
        <w:t>.</w:t>
      </w:r>
    </w:p>
    <w:p w14:paraId="21B6A8EA" w14:textId="44DC1798" w:rsidR="00D73F70" w:rsidRPr="00ED2033" w:rsidRDefault="00D73F70" w:rsidP="00687643">
      <w:pPr>
        <w:ind w:left="0"/>
        <w:jc w:val="both"/>
        <w:rPr>
          <w:sz w:val="20"/>
          <w:szCs w:val="20"/>
        </w:rPr>
      </w:pPr>
    </w:p>
    <w:sectPr w:rsidR="00D73F70" w:rsidRPr="00ED2033" w:rsidSect="001F5FE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4F5"/>
    <w:multiLevelType w:val="multilevel"/>
    <w:tmpl w:val="7A9E6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F7D10B5"/>
    <w:multiLevelType w:val="hybridMultilevel"/>
    <w:tmpl w:val="6958CC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11A403D"/>
    <w:multiLevelType w:val="hybridMultilevel"/>
    <w:tmpl w:val="649C175A"/>
    <w:lvl w:ilvl="0" w:tplc="8196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F"/>
    <w:rsid w:val="0002178C"/>
    <w:rsid w:val="00026523"/>
    <w:rsid w:val="00040AD8"/>
    <w:rsid w:val="00110D50"/>
    <w:rsid w:val="00126A26"/>
    <w:rsid w:val="001422BC"/>
    <w:rsid w:val="001B041B"/>
    <w:rsid w:val="001B0A8B"/>
    <w:rsid w:val="001D7D7E"/>
    <w:rsid w:val="001F03B1"/>
    <w:rsid w:val="001F5FE8"/>
    <w:rsid w:val="0020260D"/>
    <w:rsid w:val="0022541B"/>
    <w:rsid w:val="00273F65"/>
    <w:rsid w:val="00295ED9"/>
    <w:rsid w:val="002A5FCB"/>
    <w:rsid w:val="002B1106"/>
    <w:rsid w:val="002E1A25"/>
    <w:rsid w:val="003363C6"/>
    <w:rsid w:val="0037269A"/>
    <w:rsid w:val="003B2DE6"/>
    <w:rsid w:val="003C5F52"/>
    <w:rsid w:val="003E51A6"/>
    <w:rsid w:val="003E57DE"/>
    <w:rsid w:val="003F5B88"/>
    <w:rsid w:val="00413B46"/>
    <w:rsid w:val="004B7D3D"/>
    <w:rsid w:val="005165B8"/>
    <w:rsid w:val="00662F09"/>
    <w:rsid w:val="00687643"/>
    <w:rsid w:val="006955F2"/>
    <w:rsid w:val="0072684F"/>
    <w:rsid w:val="00772E84"/>
    <w:rsid w:val="007B2C7C"/>
    <w:rsid w:val="00820CEE"/>
    <w:rsid w:val="008755FA"/>
    <w:rsid w:val="008A2D8E"/>
    <w:rsid w:val="008D5667"/>
    <w:rsid w:val="008E1E5C"/>
    <w:rsid w:val="00903DE3"/>
    <w:rsid w:val="009056E2"/>
    <w:rsid w:val="009138A6"/>
    <w:rsid w:val="00931E8F"/>
    <w:rsid w:val="0099540A"/>
    <w:rsid w:val="00997ABA"/>
    <w:rsid w:val="00A01A73"/>
    <w:rsid w:val="00AA3F0D"/>
    <w:rsid w:val="00AD1142"/>
    <w:rsid w:val="00B37667"/>
    <w:rsid w:val="00B60923"/>
    <w:rsid w:val="00B937BE"/>
    <w:rsid w:val="00C16FC9"/>
    <w:rsid w:val="00C34A88"/>
    <w:rsid w:val="00C51CAE"/>
    <w:rsid w:val="00D556DF"/>
    <w:rsid w:val="00D73F70"/>
    <w:rsid w:val="00D747E2"/>
    <w:rsid w:val="00D86FC7"/>
    <w:rsid w:val="00DA4A80"/>
    <w:rsid w:val="00DC64B9"/>
    <w:rsid w:val="00E42FCC"/>
    <w:rsid w:val="00E75CA1"/>
    <w:rsid w:val="00E87F29"/>
    <w:rsid w:val="00ED2033"/>
    <w:rsid w:val="00F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DF"/>
    <w:pPr>
      <w:ind w:left="5670" w:firstLine="0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62F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DF"/>
    <w:pPr>
      <w:ind w:left="5670" w:firstLine="0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6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9763-A7DD-4689-AF9D-CB39270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</dc:creator>
  <cp:keywords/>
  <dc:description/>
  <cp:lastModifiedBy>user</cp:lastModifiedBy>
  <cp:revision>31</cp:revision>
  <cp:lastPrinted>2024-04-06T15:16:00Z</cp:lastPrinted>
  <dcterms:created xsi:type="dcterms:W3CDTF">2021-03-02T09:15:00Z</dcterms:created>
  <dcterms:modified xsi:type="dcterms:W3CDTF">2024-04-06T15:27:00Z</dcterms:modified>
</cp:coreProperties>
</file>