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E0F4" w14:textId="0563BFF3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Политика конфиденциальности Мобильного приложения «</w:t>
      </w:r>
      <w:proofErr w:type="spellStart"/>
      <w:r w:rsidRPr="00076CDE">
        <w:rPr>
          <w:rFonts w:ascii="Times New Roman" w:hAnsi="Times New Roman" w:cs="Times New Roman"/>
        </w:rPr>
        <w:t>Catmap</w:t>
      </w:r>
      <w:proofErr w:type="spellEnd"/>
      <w:r w:rsidRPr="00076CDE">
        <w:rPr>
          <w:rFonts w:ascii="Times New Roman" w:hAnsi="Times New Roman" w:cs="Times New Roman"/>
          <w:lang w:val="ru-RU"/>
        </w:rPr>
        <w:t>»</w:t>
      </w:r>
    </w:p>
    <w:p w14:paraId="38B7A40B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781D04B2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Мобильное приложение «</w:t>
      </w:r>
      <w:proofErr w:type="spellStart"/>
      <w:r w:rsidRPr="00076CDE">
        <w:rPr>
          <w:rFonts w:ascii="Times New Roman" w:hAnsi="Times New Roman" w:cs="Times New Roman"/>
        </w:rPr>
        <w:t>Catmap</w:t>
      </w:r>
      <w:proofErr w:type="spellEnd"/>
      <w:r w:rsidRPr="00076CDE">
        <w:rPr>
          <w:rFonts w:ascii="Times New Roman" w:hAnsi="Times New Roman" w:cs="Times New Roman"/>
          <w:lang w:val="ru-RU"/>
        </w:rPr>
        <w:t>» (далее – Мобильное приложение) может получить о Пользователе во время использования Мобильного приложения.</w:t>
      </w:r>
    </w:p>
    <w:p w14:paraId="0C4A248B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13688FF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1. Общие положения</w:t>
      </w:r>
    </w:p>
    <w:p w14:paraId="2D6885D3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1DE2A9E0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1.1. Использование Пользователем Мобильного приложения означает согласие с настоящей Политикой конфиденциальности и условиями обработки персональных данных Пользователя.</w:t>
      </w:r>
    </w:p>
    <w:p w14:paraId="1B9BAF06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1.2. В случае несогласия с условиями Политики конфиденциальности Пользователь должен прекратить использование Мобильного приложения.</w:t>
      </w:r>
    </w:p>
    <w:p w14:paraId="3E9638F2" w14:textId="1A8C1C0F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1.3. Настоящая Политика конфиденциальности применяется только к Мобильному приложению. Мобильного приложения не контролирует и не несет ответственность за сайты третьих лиц, на которые Пользователь может перейти по ссылкам, доступным в Мобильном приложени</w:t>
      </w:r>
      <w:r w:rsidR="00211C9C">
        <w:rPr>
          <w:rFonts w:ascii="Times New Roman" w:hAnsi="Times New Roman" w:cs="Times New Roman"/>
          <w:lang w:val="ru-RU"/>
        </w:rPr>
        <w:t>и</w:t>
      </w:r>
      <w:r w:rsidRPr="00076CDE">
        <w:rPr>
          <w:rFonts w:ascii="Times New Roman" w:hAnsi="Times New Roman" w:cs="Times New Roman"/>
          <w:lang w:val="ru-RU"/>
        </w:rPr>
        <w:t>.</w:t>
      </w:r>
    </w:p>
    <w:p w14:paraId="2413657F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1.4. Администрация Мобильного приложения не проверяет достоверность персональных данных, предоставляемых Пользователем Мобильного приложения.</w:t>
      </w:r>
    </w:p>
    <w:p w14:paraId="17297ADA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2D5ABC23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2. Предмет политики конфиденциальности</w:t>
      </w:r>
    </w:p>
    <w:p w14:paraId="0CF0545F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7AE18930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2.1. Настоящая Политика конфиденциальности устанавливает обязательства Администрации Мобильного приложения по неразглашению и обеспечению режима защиты конфиденциальности персональных данных, которые Пользователь предоставляет по запросу Администрации Мобильного приложения при регистрации в Мобильном приложений или при использовании сервисов Мобильного приложения.</w:t>
      </w:r>
    </w:p>
    <w:p w14:paraId="3958FDFC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2.2. Персональные данные, разрешённые к обработке в рамках настоящей Политики конфиденциальности, предоставляются Пользователем, и включают в себя следующую информацию:</w:t>
      </w:r>
    </w:p>
    <w:p w14:paraId="261476A7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- фамилию, имя, отчество Пользователя;</w:t>
      </w:r>
    </w:p>
    <w:p w14:paraId="7A18B0CB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- контактный телефон Пользователя;</w:t>
      </w:r>
    </w:p>
    <w:p w14:paraId="20434A91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- адрес электронной почты (</w:t>
      </w:r>
      <w:r w:rsidRPr="00076CDE">
        <w:rPr>
          <w:rFonts w:ascii="Times New Roman" w:hAnsi="Times New Roman" w:cs="Times New Roman"/>
        </w:rPr>
        <w:t>e</w:t>
      </w:r>
      <w:r w:rsidRPr="00076CDE">
        <w:rPr>
          <w:rFonts w:ascii="Times New Roman" w:hAnsi="Times New Roman" w:cs="Times New Roman"/>
          <w:lang w:val="ru-RU"/>
        </w:rPr>
        <w:t>-</w:t>
      </w:r>
      <w:r w:rsidRPr="00076CDE">
        <w:rPr>
          <w:rFonts w:ascii="Times New Roman" w:hAnsi="Times New Roman" w:cs="Times New Roman"/>
        </w:rPr>
        <w:t>mail</w:t>
      </w:r>
      <w:r w:rsidRPr="00076CDE">
        <w:rPr>
          <w:rFonts w:ascii="Times New Roman" w:hAnsi="Times New Roman" w:cs="Times New Roman"/>
          <w:lang w:val="ru-RU"/>
        </w:rPr>
        <w:t>);</w:t>
      </w:r>
    </w:p>
    <w:p w14:paraId="4F5CBE0B" w14:textId="5585ACC4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- взаимодействие в Мобильном приложени</w:t>
      </w:r>
      <w:r w:rsidR="00211C9C">
        <w:rPr>
          <w:rFonts w:ascii="Times New Roman" w:hAnsi="Times New Roman" w:cs="Times New Roman"/>
          <w:lang w:val="ru-RU"/>
        </w:rPr>
        <w:t>и</w:t>
      </w:r>
      <w:r w:rsidRPr="00076CDE">
        <w:rPr>
          <w:rFonts w:ascii="Times New Roman" w:hAnsi="Times New Roman" w:cs="Times New Roman"/>
          <w:lang w:val="ru-RU"/>
        </w:rPr>
        <w:t>.</w:t>
      </w:r>
    </w:p>
    <w:p w14:paraId="33F3920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2.3. Мобильное приложение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14:paraId="2236BF56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 xml:space="preserve">• </w:t>
      </w:r>
      <w:r w:rsidRPr="00076CDE">
        <w:rPr>
          <w:rFonts w:ascii="Times New Roman" w:hAnsi="Times New Roman" w:cs="Times New Roman"/>
        </w:rPr>
        <w:t>IP</w:t>
      </w:r>
      <w:r w:rsidRPr="00076CDE">
        <w:rPr>
          <w:rFonts w:ascii="Times New Roman" w:hAnsi="Times New Roman" w:cs="Times New Roman"/>
          <w:lang w:val="ru-RU"/>
        </w:rPr>
        <w:t xml:space="preserve"> адрес;</w:t>
      </w:r>
    </w:p>
    <w:p w14:paraId="29570C14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• информация о браузере (или иной программе, которая осуществляет доступ к показу рекламы);</w:t>
      </w:r>
    </w:p>
    <w:p w14:paraId="7326CD8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• адрес страницы, на которой расположен рекламный блок;</w:t>
      </w:r>
    </w:p>
    <w:p w14:paraId="32A89DDF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• реферер (адрес предыдущей страницы).</w:t>
      </w:r>
    </w:p>
    <w:p w14:paraId="09BD5366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 xml:space="preserve">2.3.2. Мобильное приложение осуществляет сбор статистики об </w:t>
      </w:r>
      <w:r w:rsidRPr="00076CDE">
        <w:rPr>
          <w:rFonts w:ascii="Times New Roman" w:hAnsi="Times New Roman" w:cs="Times New Roman"/>
        </w:rPr>
        <w:t>IP</w:t>
      </w:r>
      <w:r w:rsidRPr="00076CDE">
        <w:rPr>
          <w:rFonts w:ascii="Times New Roman" w:hAnsi="Times New Roman" w:cs="Times New Roman"/>
          <w:lang w:val="ru-RU"/>
        </w:rPr>
        <w:t>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3F352C4C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2.4.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4.2. настоящей Политики конфиденциальности.</w:t>
      </w:r>
    </w:p>
    <w:p w14:paraId="75F13AF2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426F3FD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3. Цели сбора персональной информации пользователя</w:t>
      </w:r>
    </w:p>
    <w:p w14:paraId="40F1D521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188A36A5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3.1. Персональные данные Пользователя Администрация Мобильного приложения может использовать в целях:</w:t>
      </w:r>
    </w:p>
    <w:p w14:paraId="095F21C0" w14:textId="488D7FFD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 xml:space="preserve">3.1.1. Идентификации Пользователя, зарегистрированного в Мобильном </w:t>
      </w:r>
      <w:proofErr w:type="gramStart"/>
      <w:r w:rsidRPr="00076CDE">
        <w:rPr>
          <w:rFonts w:ascii="Times New Roman" w:hAnsi="Times New Roman" w:cs="Times New Roman"/>
          <w:lang w:val="ru-RU"/>
        </w:rPr>
        <w:t>приложений,  для</w:t>
      </w:r>
      <w:proofErr w:type="gramEnd"/>
      <w:r w:rsidRPr="00076CDE">
        <w:rPr>
          <w:rFonts w:ascii="Times New Roman" w:hAnsi="Times New Roman" w:cs="Times New Roman"/>
          <w:lang w:val="ru-RU"/>
        </w:rPr>
        <w:t xml:space="preserve"> использования сервисов Мобильного приложения.</w:t>
      </w:r>
    </w:p>
    <w:p w14:paraId="219E7302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3.1.2. Предоставления Пользователю доступа к персонализированным ресурсам Мобильного приложения.</w:t>
      </w:r>
    </w:p>
    <w:p w14:paraId="56AEC64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3.1.3. Установления с Пользователем обратной связи, включая направление уведомлений, запросов, касающихся использования Мобильного приложения, оказания услуг, обработка запросов и заявок от Пользователя.</w:t>
      </w:r>
    </w:p>
    <w:p w14:paraId="669F6203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3.1.5. Подтверждения достоверности и полноты персональных данных, предоставленных Пользователем.</w:t>
      </w:r>
    </w:p>
    <w:p w14:paraId="0B7FFD30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3.1.6. Предоставления Пользователю эффективной клиентской и технической поддержки при возникновении проблем связанных с использованием Мобильного приложения.</w:t>
      </w:r>
    </w:p>
    <w:p w14:paraId="4820C3B9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3.1.7. Предоставления Пользователю с его согласия, обновлений продукции, специальных предложений, информации о ценах, новостной рассылки и иных сведений от Мобильного приложения или от имени партнеров Мобильного приложения.</w:t>
      </w:r>
    </w:p>
    <w:p w14:paraId="2C016D45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3.1.8. Осуществления рекламной деятельности с согласия Пользователя.</w:t>
      </w:r>
    </w:p>
    <w:p w14:paraId="4DC9BA78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4F037598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4. Способы и сроки обработки персональной информации</w:t>
      </w:r>
    </w:p>
    <w:p w14:paraId="52C3268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23AAE35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4.1.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6DE12F17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4.2. Персональные данные Пользователя могут быть переданы уполномоченным органам Республики Казахстан только по основаниям и в порядке, установленным законодательством Республики Казахстан.</w:t>
      </w:r>
    </w:p>
    <w:p w14:paraId="72D86A0E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4.3. При утрате или разглашении персональных данных Администрация Мобильного приложения информирует Пользователя об утрате или разглашении персональных данных.</w:t>
      </w:r>
    </w:p>
    <w:p w14:paraId="7369A015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4.4. Администрация Мобильного приложения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62F2F5B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4.5. Администрация Мобильного приложения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B3874EC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4FEA6AC8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 Обязательства сторон</w:t>
      </w:r>
    </w:p>
    <w:p w14:paraId="6F0F6DD2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3DF4F219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5.1. Пользователь обязан:</w:t>
      </w:r>
    </w:p>
    <w:p w14:paraId="78F876A1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5.1.1. Предоставить информацию о персональных данных, необходимую для пользования Мобильного приложения.</w:t>
      </w:r>
    </w:p>
    <w:p w14:paraId="6EEBFE9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5.1.2. Обновить, дополнить предоставленную информацию о персональных данных в случае изменения данной информации.</w:t>
      </w:r>
    </w:p>
    <w:p w14:paraId="6E93BE40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5.2. Администрация Мобильного приложения обязана:</w:t>
      </w:r>
    </w:p>
    <w:p w14:paraId="34F688C6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5.2.1. Использовать полученную информацию исключительно для целей, указанных в п. 4 настоящей Политики конфиденциальности.</w:t>
      </w:r>
    </w:p>
    <w:p w14:paraId="70E9E094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4.2. настоящей Политики Конфиденциальности.</w:t>
      </w:r>
    </w:p>
    <w:p w14:paraId="57598700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209CE0F2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5.2.4.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D6E6481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4F12725E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6. Ответственность сторон</w:t>
      </w:r>
    </w:p>
    <w:p w14:paraId="11BA6142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3631E40A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6.1. Администрация Мобильного приложения,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Республики Казахстан, за исключением случаев, предусмотренных п.п. 4.2. и 6.2. настоящей Политики Конфиденциальности.</w:t>
      </w:r>
    </w:p>
    <w:p w14:paraId="33061CEA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6.2. В случае утраты или разглашения Конфиденциальной информации Администрация Мобильного приложения не несёт ответственность, если данная конфиденциальная информация:</w:t>
      </w:r>
    </w:p>
    <w:p w14:paraId="0C900937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6.2.1. Стала публичным достоянием до её утраты или разглашения.</w:t>
      </w:r>
    </w:p>
    <w:p w14:paraId="0CBE2C0B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6.2.2. Была получена от третьей стороны до момента её получения Администрацией Мобильного приложения.</w:t>
      </w:r>
    </w:p>
    <w:p w14:paraId="76AC6A26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6.2.3. Была разглашена с согласия Пользователя.</w:t>
      </w:r>
    </w:p>
    <w:p w14:paraId="4F7130EF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 xml:space="preserve">6.2.4. Была получена или разглашена путем </w:t>
      </w:r>
      <w:r w:rsidRPr="00076CDE">
        <w:rPr>
          <w:rFonts w:ascii="Times New Roman" w:hAnsi="Times New Roman" w:cs="Times New Roman"/>
        </w:rPr>
        <w:t>DoS</w:t>
      </w:r>
      <w:r w:rsidRPr="00076CDE">
        <w:rPr>
          <w:rFonts w:ascii="Times New Roman" w:hAnsi="Times New Roman" w:cs="Times New Roman"/>
          <w:lang w:val="ru-RU"/>
        </w:rPr>
        <w:t xml:space="preserve"> или </w:t>
      </w:r>
      <w:r w:rsidRPr="00076CDE">
        <w:rPr>
          <w:rFonts w:ascii="Times New Roman" w:hAnsi="Times New Roman" w:cs="Times New Roman"/>
        </w:rPr>
        <w:t>DDoS</w:t>
      </w:r>
      <w:r w:rsidRPr="00076CDE">
        <w:rPr>
          <w:rFonts w:ascii="Times New Roman" w:hAnsi="Times New Roman" w:cs="Times New Roman"/>
          <w:lang w:val="ru-RU"/>
        </w:rPr>
        <w:t xml:space="preserve"> атаки.</w:t>
      </w:r>
    </w:p>
    <w:p w14:paraId="446F27DA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7758A6AA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7. Разрешение споров</w:t>
      </w:r>
    </w:p>
    <w:p w14:paraId="1EFECB1C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2FC2B4AF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7.1. До обращения в суд с иском по спорам, возникающим из отношений между Пользователем и Администрацией Мобильного приложения, обязательным является предъявление претензии (письменного предложения о добровольном урегулировании спора).</w:t>
      </w:r>
    </w:p>
    <w:p w14:paraId="5B9A6A4D" w14:textId="36568F2E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 xml:space="preserve">7.3. При не достижении соглашения спор будет передан на рассмотрение в судебный орган по месту нахождения </w:t>
      </w:r>
      <w:r w:rsidR="00211C9C">
        <w:rPr>
          <w:rFonts w:ascii="Times New Roman" w:hAnsi="Times New Roman" w:cs="Times New Roman"/>
          <w:lang w:val="ru-RU"/>
        </w:rPr>
        <w:t>ОЮЛ СТК «Казлогистикс»</w:t>
      </w:r>
      <w:r w:rsidRPr="00076CDE">
        <w:rPr>
          <w:rFonts w:ascii="Times New Roman" w:hAnsi="Times New Roman" w:cs="Times New Roman"/>
          <w:lang w:val="ru-RU"/>
        </w:rPr>
        <w:t xml:space="preserve"> в соответствии с действующим законодательством Республики Казахстан.</w:t>
      </w:r>
    </w:p>
    <w:p w14:paraId="4DECE5D0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7.4. К настоящей Политике конфиденциальности и отношениям между Пользователем и Администрацией Мобильного приложения применяется действующее законодательство Республики Казахстан.</w:t>
      </w:r>
    </w:p>
    <w:p w14:paraId="14392E3D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70AF8D2F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8. Дополнительные условия</w:t>
      </w:r>
    </w:p>
    <w:p w14:paraId="19C838AA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</w:rPr>
        <w:t> </w:t>
      </w:r>
    </w:p>
    <w:p w14:paraId="31329D83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8.1. Администрация Мобильного приложения вправе вносить изменения в настоящую Политику конфиденциальности без согласия Пользователя.</w:t>
      </w:r>
    </w:p>
    <w:p w14:paraId="7DD17690" w14:textId="77777777" w:rsidR="00076CDE" w:rsidRPr="00076CDE" w:rsidRDefault="00076CDE" w:rsidP="00076CDE">
      <w:pPr>
        <w:rPr>
          <w:rFonts w:ascii="Times New Roman" w:hAnsi="Times New Roman" w:cs="Times New Roman"/>
          <w:lang w:val="ru-RU"/>
        </w:rPr>
      </w:pPr>
      <w:r w:rsidRPr="00076CDE">
        <w:rPr>
          <w:rFonts w:ascii="Times New Roman" w:hAnsi="Times New Roman" w:cs="Times New Roman"/>
          <w:lang w:val="ru-RU"/>
        </w:rPr>
        <w:t>8.2. Новая Политика конфиденциальности вступает в силу с момента ее размещения в Мобильном приложений, если иное не предусмотрено новой редакцией Политики конфиденциальности.</w:t>
      </w:r>
    </w:p>
    <w:p w14:paraId="26AFE9D2" w14:textId="77777777" w:rsidR="00E8091A" w:rsidRPr="00076CDE" w:rsidRDefault="00E8091A">
      <w:pPr>
        <w:rPr>
          <w:rFonts w:ascii="Times New Roman" w:hAnsi="Times New Roman" w:cs="Times New Roman"/>
          <w:lang w:val="ru-RU"/>
        </w:rPr>
      </w:pPr>
    </w:p>
    <w:sectPr w:rsidR="00E8091A" w:rsidRPr="0007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4C"/>
    <w:rsid w:val="00076CDE"/>
    <w:rsid w:val="00211C9C"/>
    <w:rsid w:val="002B6F3C"/>
    <w:rsid w:val="00417B6F"/>
    <w:rsid w:val="005E32D6"/>
    <w:rsid w:val="008868ED"/>
    <w:rsid w:val="009C0D77"/>
    <w:rsid w:val="00A66014"/>
    <w:rsid w:val="00A9204C"/>
    <w:rsid w:val="00E8091A"/>
    <w:rsid w:val="00F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7B10"/>
  <w15:chartTrackingRefBased/>
  <w15:docId w15:val="{902C2148-1A7A-4252-B19F-C1D31F9D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 Есмагамбетов</dc:creator>
  <cp:keywords/>
  <dc:description/>
  <cp:lastModifiedBy>Kydyrbek Kussainov</cp:lastModifiedBy>
  <cp:revision>2</cp:revision>
  <dcterms:created xsi:type="dcterms:W3CDTF">2024-08-28T03:31:00Z</dcterms:created>
  <dcterms:modified xsi:type="dcterms:W3CDTF">2024-08-28T03:31:00Z</dcterms:modified>
</cp:coreProperties>
</file>